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Муниципальное автономное образовательное учреждение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дополнительного образования детей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«Дом детского творчества №1»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(МАОУ ДОД «ДДТ №1»)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652150, Кемеровская обл., </w:t>
      </w:r>
      <w:proofErr w:type="spellStart"/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</w:t>
      </w:r>
      <w:proofErr w:type="gramStart"/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.М</w:t>
      </w:r>
      <w:proofErr w:type="gramEnd"/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ариинск</w:t>
      </w:r>
      <w:proofErr w:type="spellEnd"/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ул.Ленина,8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Тел</w:t>
      </w: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:8(384-43) 5-29-33. E-mail: </w:t>
      </w:r>
      <w:hyperlink r:id="rId6" w:history="1">
        <w:r w:rsidRPr="00FA64E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ddt_1.mariinsk@mail.ru</w:t>
        </w:r>
      </w:hyperlink>
    </w:p>
    <w:p w:rsidR="00FA64E2" w:rsidRPr="00FA64E2" w:rsidRDefault="00154C97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 </w:t>
      </w:r>
    </w:p>
    <w:p w:rsidR="00FA64E2" w:rsidRPr="00DD77F1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FA64E2" w:rsidRPr="00DD77F1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FA64E2" w:rsidRPr="00DD77F1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</w:p>
    <w:p w:rsid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  <w:r w:rsidRPr="00FA64E2"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  <w:t>Современные педагогические технологии как средство оптимизации образовательного процесса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</w:p>
    <w:p w:rsidR="00FA64E2" w:rsidRP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  <w:r w:rsidRPr="00FA64E2">
        <w:rPr>
          <w:rFonts w:ascii="Times New Roman" w:eastAsia="Times New Roman" w:hAnsi="Times New Roman" w:cs="Times New Roman"/>
          <w:bCs/>
          <w:color w:val="333333"/>
          <w:sz w:val="36"/>
          <w:szCs w:val="36"/>
          <w:lang w:eastAsia="ru-RU"/>
        </w:rPr>
        <w:t>(заседание методического объединения)</w:t>
      </w:r>
    </w:p>
    <w:p w:rsidR="00FA64E2" w:rsidRP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48"/>
          <w:szCs w:val="4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Составитель: </w:t>
      </w:r>
      <w:r w:rsidRPr="00FA64E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Шишлянникова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Наталья Николаевна, методист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A64E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дополнительного образования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Мариинск</w:t>
      </w:r>
    </w:p>
    <w:p w:rsidR="00FA64E2" w:rsidRPr="00FA64E2" w:rsidRDefault="00FA64E2" w:rsidP="00FA64E2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2012</w:t>
      </w:r>
    </w:p>
    <w:p w:rsidR="00BA4F26" w:rsidRPr="00154C97" w:rsidRDefault="00154C97" w:rsidP="00BA4F26">
      <w:pPr>
        <w:shd w:val="clear" w:color="auto" w:fill="FFFFFF"/>
        <w:spacing w:after="0" w:line="408" w:lineRule="atLeast"/>
        <w:ind w:left="71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Современные педагогические технологии как средство оптимизации образовательного процесса</w:t>
      </w:r>
    </w:p>
    <w:p w:rsidR="00154C97" w:rsidRDefault="00154C97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BA4F26" w:rsidRPr="00154C97" w:rsidRDefault="00154C97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заседания МО</w:t>
      </w:r>
      <w:r w:rsidR="00BA4F26"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Раскрыть роль современных педагогических технологий в создании педагогической среды, обе</w:t>
      </w:r>
      <w:r w:rsidR="00154C97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спечивающей деятельность педагога  и обучающегося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новой образовательной системе.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раскрыть сущность понятия «современные педагогические технологии»;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с классификацией современных педагогических технологий;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рассмотреть особенности современных педагогических технологий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разработать план совершенствования деятельности педагогического коллектива по использованию современных педагогических технологий.</w:t>
      </w:r>
    </w:p>
    <w:p w:rsidR="00BA4F26" w:rsidRPr="00154C97" w:rsidRDefault="00154C97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Ход заседания МО: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ind w:left="10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1.Вступление.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ind w:left="10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2.Доклад на тему «Классификация современных  педагогических технологий»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ind w:left="10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3.Выступления на тему «Применение современных технологий  в урочной и внеурочной деятельности». Из опыта работы педагогов </w:t>
      </w:r>
    </w:p>
    <w:p w:rsidR="00BA4F26" w:rsidRPr="00154C97" w:rsidRDefault="000D61FE" w:rsidP="00BA4F26">
      <w:pPr>
        <w:shd w:val="clear" w:color="auto" w:fill="FFFFFF"/>
        <w:spacing w:before="120" w:after="120" w:line="408" w:lineRule="atLeast"/>
        <w:ind w:left="10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BA4F26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Решение </w:t>
      </w:r>
      <w:r w:rsidR="00154C97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ind w:left="106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Вступление.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Основополагающие государственные документы</w:t>
      </w:r>
      <w:r w:rsid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последних лет, касающиеся образования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 также  книги, статьи, исследования </w:t>
      </w:r>
      <w:r w:rsid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ключевыми в идеологии </w:t>
      </w:r>
      <w:r w:rsid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образования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называют идею развития, выделяя три важных постулата: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образование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является важнейшим фактором развития личности;</w:t>
      </w:r>
    </w:p>
    <w:p w:rsidR="00BA4F26" w:rsidRPr="00154C97" w:rsidRDefault="00154C97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 </w:t>
      </w:r>
      <w:r w:rsidRPr="00154C9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образование  - есть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A4F26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действенный перспективный фактор развития российского общества;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систему образования </w:t>
      </w:r>
      <w:r w:rsid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необходимо постоянно развивать.</w:t>
      </w:r>
    </w:p>
    <w:p w:rsidR="00BA4F26" w:rsidRPr="00154C97" w:rsidRDefault="00E1103C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Развитие образования</w:t>
      </w:r>
      <w:r w:rsidR="00BA4F26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может осуществляться посредством инноваций. Под инновационной деятельностью понимается деятельность по разработке, поиску, освоению и использованию новшеств, осуществлению нововведений.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всего многообразия инновационных направлений в развитии современной дидактики мы сегодня будем говорить о педагогических технологиях (образовательных технологиях).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Причиной выбора этой темы является следующее:</w:t>
      </w:r>
    </w:p>
    <w:p w:rsidR="00BA4F26" w:rsidRPr="00154C97" w:rsidRDefault="00E1103C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в </w:t>
      </w:r>
      <w:r w:rsidR="00BA4F26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условиях существующей классно-урочной системы занятий современные педагогические технологии  наиболее легко вписываются в учебный процесс, не затрагивая содержание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.образовательные технологии позволяют достигать поставленные программой </w:t>
      </w:r>
      <w:r w:rsidR="00E110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конкретных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целей</w:t>
      </w:r>
      <w:r w:rsidR="00E110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110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педагогические (образовательные) технологии обеспечивают внедрение основного направления педагогической стратегии:  личностно-ориентированного подхода;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обеспечивают интеллектуальное развитие детей, их самостоятельность, четкую ориентацию на развитие творческой деятельности;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.обеспечивают доброжелательность по отношению к учителю и друг к другу;</w:t>
      </w:r>
    </w:p>
    <w:p w:rsidR="00BA4F26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.отличительной чертой большинства технологий является особое внимание к индивидуальности человека, его личности;</w:t>
      </w:r>
    </w:p>
    <w:p w:rsidR="00E1103C" w:rsidRPr="00154C97" w:rsidRDefault="00E1103C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4F26" w:rsidRP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Для умелого и осознанного выбора из имеющегося банка педагогических технологий именно тех, которые способствуют развитию </w:t>
      </w:r>
      <w:r w:rsidR="00E110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основным направлениям педагогической стратегии, а также самостоятельной разработке и конструированию новых технологий обучения и воспитания необходимо понимать сущностные характеристики современной трактовки понятия «педагогическая  технология».</w:t>
      </w:r>
      <w:r w:rsidR="000D61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D61FE">
        <w:rPr>
          <w:rFonts w:ascii="Times New Roman" w:eastAsia="Times New Roman" w:hAnsi="Times New Roman" w:cs="Times New Roman"/>
          <w:b/>
          <w:bCs/>
          <w:color w:val="095197"/>
          <w:sz w:val="28"/>
          <w:szCs w:val="28"/>
          <w:u w:val="single"/>
          <w:lang w:eastAsia="ru-RU"/>
        </w:rPr>
        <w:t xml:space="preserve">ПРЕЗЕНТАЦИЯ 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научно-педагогической литературе имеются различные трактовки понятия «педагогическая (образовательная) технология».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«Технология» - это детально прописанный путь осуществления той или иной деятельности в рамках выбранного метода.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«Педагогическая технология» - это такое построение деятельности учителя, в котором входящие в него действия представлены в определенной последовательности и предполагают достижения прогнозируемого результата.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Методическая система отвечает на вопросы: Чему учить? Зачем учить? Как учить?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Педагогическая технология отвечает на вопрос: Как учить результативно?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Анализируя существующие определения, можно выделить критерии, которые и составляют сущность педагогической технологии: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.однозначное и строгое определение целей обучения (почему и для чего);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отбор и структура содержания (что);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.оптимальная организация учебного процесса (как);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.методы, приемы и средства обучения (с помощью чего);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.а так же учет необходимого реаль</w:t>
      </w:r>
      <w:r w:rsidR="006911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ного уровня квалификации педагога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(кто);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.и объективные методы оценки результатов обучения (так ли это).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Существенными признаками, присущими именно педагогической технологии являются: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гарантированное достижение целей и эффективности процесса обучения;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экономичность резерва учебного времени,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.оптимизация труда учителя и достижение запланированных результатов обучения в сжатые промежутки времени;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применение различной аудиовизуальной и электронно-вычислительной техники, а также конструирования и применения разнообразных дидактических материалов и оригинальных наглядных пособий.</w:t>
      </w:r>
    </w:p>
    <w:p w:rsidR="00BA4F26" w:rsidRPr="00154C97" w:rsidRDefault="00BA4F26" w:rsidP="00691123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Педагогические технологии ориентированы:</w:t>
      </w:r>
    </w:p>
    <w:p w:rsidR="00BA4F26" w:rsidRPr="00154C97" w:rsidRDefault="00BA4F26" w:rsidP="00691123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.на формирование положительной мотивации к учебному труду,</w:t>
      </w:r>
    </w:p>
    <w:p w:rsidR="00BA4F26" w:rsidRPr="00154C97" w:rsidRDefault="00BA4F26" w:rsidP="00691123">
      <w:pPr>
        <w:shd w:val="clear" w:color="auto" w:fill="FFFFFF"/>
        <w:spacing w:after="0" w:line="408" w:lineRule="atLeast"/>
        <w:ind w:left="709" w:hanging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.интенсификацию коммуникативной среды,</w:t>
      </w:r>
    </w:p>
    <w:p w:rsidR="00BA4F26" w:rsidRPr="00154C97" w:rsidRDefault="00BA4F26" w:rsidP="00691123">
      <w:pPr>
        <w:shd w:val="clear" w:color="auto" w:fill="FFFFFF"/>
        <w:spacing w:after="0" w:line="408" w:lineRule="atLeast"/>
        <w:ind w:left="36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 3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.развитие личности, способной к учебной и исследовательской деятельности, дальнейшему продолжению образования, профессиональному выбору,</w:t>
      </w:r>
    </w:p>
    <w:p w:rsidR="00BA4F26" w:rsidRDefault="00BA4F26" w:rsidP="00691123">
      <w:pPr>
        <w:shd w:val="clear" w:color="auto" w:fill="FFFFFF"/>
        <w:spacing w:after="0" w:line="408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охрану здоровья учащихся</w:t>
      </w:r>
    </w:p>
    <w:p w:rsidR="00365DC4" w:rsidRPr="00154C97" w:rsidRDefault="00365DC4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4F26" w:rsidRPr="00154C97" w:rsidRDefault="00BA4F26" w:rsidP="00BA4F26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«Классификация современных  педагогических технологий»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Общепринятой классификации образовательных технологий в российской и зарубежной педагогике на сегодняшний день не существует. К решению этой актуальной научно-практической проблемы различные авторы подходят по-своему. В современной развивающейся школе на первое место выходит личность ребенка и его деятельность. Поэтому среди приоритетных технологий выделяют: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1.традиционные технологии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относя к традиционным технологиям различные виды учебных занятий, где может реализовываться любая система средств, обеспечивающих активность каждого ученика на основе </w:t>
      </w:r>
      <w:proofErr w:type="spellStart"/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разноуровневого</w:t>
      </w:r>
      <w:proofErr w:type="spellEnd"/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подхода к содержанию, методам, формам организации учебно-познавательной деятельности, к уровню познавательной самостоятельности, переводу отношений учителя и ученика на паритетное и многое другое;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2.Классно-урочная технология обучения -</w:t>
      </w:r>
      <w:r w:rsidR="006911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обеспечение системного усвоения учебного материала и накопление знаний, умений и навыков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3.Интерактивные технологии 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или г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рупповые технологии обучения 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(работа в парах, группах постоянного и сменного состава, фронтальная работа в кругу)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Формирование личности коммуникабельной, толерантной, обладающей организаторскими навыками и умеющей работать в группе; повышение эффективности усвоения программного материала.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4.Игровая технология (дидактическая игра).</w:t>
      </w:r>
      <w:r w:rsidR="006911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Освоение новых знаний на основе применения знаний, умений и навыков на практике, в сотрудничестве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5.Технология проблемного обучения 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(учебный диалог как специфический вид технологии, технология проблемного (эвристического) обучения)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П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риобретение учащимися знаний, умений и навыков, освоение способов самостоятельной деятельности, развитие познавательных и творческих способностей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6.Технология перспективно-опережающего обучения.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Достижение учащимися обязательного минимума содержания образования.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Обучение способам решения проблем, навыкам рассмотрения возможностей и использования знаний в конкретных ситуациях. Предоставление возможностей каждому ученику самостоятельно определять пути, способы, средства поиска истины (результата)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формированию методологической компетентности. Формирование способностей самостоятельно решать проблемы, осуществлять поиск необходимых сведений. Обучение способам решения проблем.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7.Технология мастерских.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условий, способствующих осмыслению учащимися целей своей жизни, осознанию самих себя и своего места в окружающем мире, самореализации в совместном (коллективном) поиске, творчестве, исследовательской деятельности.</w:t>
      </w:r>
    </w:p>
    <w:p w:rsidR="00CA45CA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8.Исследовательская технология 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(метод проектов, эксперимент, моделирование)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или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Технология решения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сследовательски</w:t>
      </w:r>
      <w:proofErr w:type="gramStart"/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х(</w:t>
      </w:r>
      <w:proofErr w:type="gramEnd"/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изобретательских) задач (ТРИЗ).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Обучение учащихся основам исследовательской деятельности (постановка учебной проблемы, формулирование темы, выбор методов исследования, выдвижение и проверка гипотезы, использование в работе различных источников информации, презентация выполненной работы).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9.ЭОР 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(электронные образовательные ресурсы, 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включая ИКТ – технологии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 Обучение работе с разными источниками информации, готовности к самообразованию и возможному изменению образовательного маршрута.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10.Педагогика сотрудничества.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Реализация гуманно-личностного подхода к ребенку и создание условий для осознанного выбора учащимися образовательного маршрута.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11.Технология проведения коллективных творческих дел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условий для самореализации учащихся в творчестве, исследовательской деятельности, коллективе учащихся.   Вовлечение учащихся в обсуждение и анализ наиболее волнующих их проблем, самооценку различных негативных жизненных ситуаций.    Формирование организаторских способностей учащихся.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12.Методы активного обучения</w:t>
      </w:r>
      <w:r w:rsidR="00CA45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(МАО)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овокупность педагогических действий и приемов, направленных на организацию учебного процесса и создающих специальными средствами условия, мотивирующие обучающихся к самостоятельному, инициативному и творческому освоению учебного материала в процессе познавательной деятельности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1.Коммуникативные технологии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2.Технология портфолио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3.Развитие критического мышления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4.Модульное обучение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5.Дистанционное обучение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6.Тестовые технологии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7.Технология выявления и поддержки одаренных детей</w:t>
      </w:r>
    </w:p>
    <w:p w:rsidR="00BA4F26" w:rsidRPr="00154C97" w:rsidRDefault="00BA4F26" w:rsidP="00BA4F26">
      <w:pPr>
        <w:shd w:val="clear" w:color="auto" w:fill="FFFFFF"/>
        <w:spacing w:after="0" w:line="408" w:lineRule="atLeast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8.Технологии дополнительного образования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думаю, что вы со мн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ою согласитесь, что чаще педагоги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пользуются традиционными технологиями. В чем же минусы?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Традиционные технологии – технологии,  построенные на объяснительно-иллюстративном способе обучения. При использовании данной технологии 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основное внимание в своей работе отводит трансляции готового учебного содержания.</w:t>
      </w:r>
    </w:p>
    <w:p w:rsidR="00BA4F26" w:rsidRPr="00154C97" w:rsidRDefault="00CA45CA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подготовке к занятиям </w:t>
      </w:r>
      <w:r w:rsidR="00BA4F26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педагог</w:t>
      </w:r>
      <w:r w:rsidR="00BA4F26"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озабочен поиском наиболее эффективных вариантов изложения нового материала и сопровождающей рассказ наглядности.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этом преподнесение </w:t>
      </w:r>
      <w:proofErr w:type="spellStart"/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учащ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имся</w:t>
      </w:r>
      <w:proofErr w:type="spellEnd"/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информации, определенной рамками программы, практически всегда происходит в форме монолога учителя.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связи с этим в учебном процессе возникает много проблем, главными из них являются низкий уровень навыков общения, невозможность получить развернутый ответ ученика с его собственной оценкой рассматриваемого вопроса, недостаточное включение слушающих ответ</w:t>
      </w:r>
      <w:r w:rsidR="00CA45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детей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общее обсуждение.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Корень этих проблем лежит не в настрое детей, не в их «пассивности», а в процедуре, которую задает применяемая технология.</w:t>
      </w:r>
    </w:p>
    <w:p w:rsidR="00BA4F26" w:rsidRPr="00154C97" w:rsidRDefault="00CA45CA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A4F26" w:rsidRPr="000D61FE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Ещё </w:t>
      </w:r>
      <w:r w:rsidRPr="000D61F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А. </w:t>
      </w:r>
      <w:proofErr w:type="spellStart"/>
      <w:r w:rsidRPr="000D61F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Дистервег</w:t>
      </w:r>
      <w:proofErr w:type="spellEnd"/>
      <w:r w:rsidRPr="000D61FE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сказал:</w:t>
      </w:r>
      <w:r w:rsidRPr="000D61FE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«Плохой учитель преподносит истину, хороший – учит её находить».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Новые жизненные условия, в которые поставлены все мы, выдвигают свои требования к формированию молодых людей, вступающих в жизнь: они должны быть не только знающими и умелыми, но мыслящими, инициативными, самостоятельными.</w:t>
      </w:r>
    </w:p>
    <w:p w:rsidR="00BA4F26" w:rsidRPr="00154C97" w:rsidRDefault="00CA45CA" w:rsidP="00537CD4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A4F26" w:rsidRPr="00154C97" w:rsidRDefault="00F70DF6" w:rsidP="00BA4F26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РЕШЕНИЕ ЗАСЕДАНИЯ МО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1.Проанализировать </w:t>
      </w:r>
      <w:r w:rsidR="00F70D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70D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спланировать изучение современных </w:t>
      </w:r>
      <w:proofErr w:type="spellStart"/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педтехнологий</w:t>
      </w:r>
      <w:proofErr w:type="spellEnd"/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учетом предпочтений педагогов.</w:t>
      </w:r>
    </w:p>
    <w:p w:rsidR="00BA4F26" w:rsidRPr="00154C97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Создать </w:t>
      </w:r>
      <w:r w:rsidR="00F70D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банк данных методических разработок у</w:t>
      </w:r>
      <w:r w:rsidR="00F70D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педагогов</w:t>
      </w: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практикующих использование современных педагогических технологий.</w:t>
      </w:r>
    </w:p>
    <w:p w:rsidR="00BA4F26" w:rsidRDefault="00BA4F26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4C9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3.Сместить акценты в методиках и технологиях образовательной деятельности в сторону формирования оптимальных способов самостоятельной деятельности школьников. Формировать у них практические навыки самообразования. Увеличить время на самостоятельную работу (проектирование, исследовательская и экспериментальная деятельность). Усилить дифференциацию и индивидуализацию образовательного процесса.</w:t>
      </w:r>
    </w:p>
    <w:p w:rsidR="00DD77F1" w:rsidRPr="00DD77F1" w:rsidRDefault="00DD77F1" w:rsidP="00BA4F26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D77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Источники: </w:t>
      </w:r>
    </w:p>
    <w:p w:rsidR="00F70DF6" w:rsidRDefault="00DD77F1" w:rsidP="00DD77F1">
      <w:pPr>
        <w:pStyle w:val="a4"/>
        <w:numPr>
          <w:ilvl w:val="0"/>
          <w:numId w:val="1"/>
        </w:num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Л.А.Башарина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Организационные технологии управления школой.\     С-Петербург, КАРО, 2002, 133с.</w:t>
      </w:r>
    </w:p>
    <w:p w:rsidR="00DD77F1" w:rsidRDefault="00DD77F1" w:rsidP="00DD77F1">
      <w:pPr>
        <w:pStyle w:val="a4"/>
        <w:numPr>
          <w:ilvl w:val="0"/>
          <w:numId w:val="1"/>
        </w:num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А.К.Колеченко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Энциклопедия педагогических технологий.\</w:t>
      </w:r>
      <w:r w:rsidRPr="00DD77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С-Петербург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КАРО, 2006, 367 с.</w:t>
      </w:r>
    </w:p>
    <w:p w:rsidR="00DD77F1" w:rsidRDefault="00DD77F1" w:rsidP="00DD77F1">
      <w:pPr>
        <w:pStyle w:val="a4"/>
        <w:numPr>
          <w:ilvl w:val="0"/>
          <w:numId w:val="1"/>
        </w:num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Н.В.Ширина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Повышение педагогического мастерства учителя.\ Волгоград, Учитель, 2007, 172с.</w:t>
      </w:r>
    </w:p>
    <w:p w:rsidR="00DD77F1" w:rsidRPr="00DD77F1" w:rsidRDefault="00DD77F1" w:rsidP="00DD77F1">
      <w:pPr>
        <w:pStyle w:val="a4"/>
        <w:numPr>
          <w:ilvl w:val="0"/>
          <w:numId w:val="1"/>
        </w:num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Н.Е.Щуркова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Педагогическая технология.\ Москва, Педагогическое сообщество России, 2005, 254с.</w:t>
      </w:r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70DF6" w:rsidRDefault="00F70DF6" w:rsidP="00BA4F26">
      <w:pPr>
        <w:shd w:val="clear" w:color="auto" w:fill="FFFFFF"/>
        <w:spacing w:before="120" w:after="120" w:line="408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F7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92CDF"/>
    <w:multiLevelType w:val="hybridMultilevel"/>
    <w:tmpl w:val="A0A2E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26"/>
    <w:rsid w:val="000243DA"/>
    <w:rsid w:val="000279A6"/>
    <w:rsid w:val="0003453A"/>
    <w:rsid w:val="00044432"/>
    <w:rsid w:val="00047797"/>
    <w:rsid w:val="000555B7"/>
    <w:rsid w:val="0006788F"/>
    <w:rsid w:val="00073EA6"/>
    <w:rsid w:val="0007738F"/>
    <w:rsid w:val="00087AC9"/>
    <w:rsid w:val="000B71DC"/>
    <w:rsid w:val="000D61FE"/>
    <w:rsid w:val="000E0EBF"/>
    <w:rsid w:val="000E538E"/>
    <w:rsid w:val="00103F7B"/>
    <w:rsid w:val="00105953"/>
    <w:rsid w:val="00107EA8"/>
    <w:rsid w:val="00124DFD"/>
    <w:rsid w:val="00142A45"/>
    <w:rsid w:val="0015155F"/>
    <w:rsid w:val="00154B1C"/>
    <w:rsid w:val="00154C97"/>
    <w:rsid w:val="00154E85"/>
    <w:rsid w:val="0016014C"/>
    <w:rsid w:val="00166222"/>
    <w:rsid w:val="001818BF"/>
    <w:rsid w:val="00184DA8"/>
    <w:rsid w:val="00195C8B"/>
    <w:rsid w:val="001A0B7E"/>
    <w:rsid w:val="001A12F0"/>
    <w:rsid w:val="001B595E"/>
    <w:rsid w:val="001C7CCA"/>
    <w:rsid w:val="001F43FB"/>
    <w:rsid w:val="001F444D"/>
    <w:rsid w:val="001F4E33"/>
    <w:rsid w:val="00205EFA"/>
    <w:rsid w:val="002072D8"/>
    <w:rsid w:val="00216B80"/>
    <w:rsid w:val="00225460"/>
    <w:rsid w:val="0024218E"/>
    <w:rsid w:val="002464DF"/>
    <w:rsid w:val="0025721C"/>
    <w:rsid w:val="002613B2"/>
    <w:rsid w:val="00264FA4"/>
    <w:rsid w:val="00282C85"/>
    <w:rsid w:val="00294E76"/>
    <w:rsid w:val="002A3B47"/>
    <w:rsid w:val="002B5F66"/>
    <w:rsid w:val="002C3F98"/>
    <w:rsid w:val="002C65F2"/>
    <w:rsid w:val="002D3260"/>
    <w:rsid w:val="002D719C"/>
    <w:rsid w:val="00301935"/>
    <w:rsid w:val="00307040"/>
    <w:rsid w:val="00311536"/>
    <w:rsid w:val="003353CB"/>
    <w:rsid w:val="003357F2"/>
    <w:rsid w:val="00336164"/>
    <w:rsid w:val="003401D4"/>
    <w:rsid w:val="00343E35"/>
    <w:rsid w:val="00347DBA"/>
    <w:rsid w:val="00360D53"/>
    <w:rsid w:val="00365DC4"/>
    <w:rsid w:val="00365FA4"/>
    <w:rsid w:val="00373687"/>
    <w:rsid w:val="00396012"/>
    <w:rsid w:val="003B45DF"/>
    <w:rsid w:val="003C46CB"/>
    <w:rsid w:val="003C5FCF"/>
    <w:rsid w:val="003D6DBB"/>
    <w:rsid w:val="003D78C2"/>
    <w:rsid w:val="003E03CF"/>
    <w:rsid w:val="003E1704"/>
    <w:rsid w:val="003F1B0E"/>
    <w:rsid w:val="003F6F02"/>
    <w:rsid w:val="004044D6"/>
    <w:rsid w:val="00421BE7"/>
    <w:rsid w:val="0042369C"/>
    <w:rsid w:val="00425C33"/>
    <w:rsid w:val="004308E2"/>
    <w:rsid w:val="00445C0C"/>
    <w:rsid w:val="0045129A"/>
    <w:rsid w:val="0046107B"/>
    <w:rsid w:val="004661C5"/>
    <w:rsid w:val="0047160B"/>
    <w:rsid w:val="0047323C"/>
    <w:rsid w:val="00493DD9"/>
    <w:rsid w:val="004A3BC0"/>
    <w:rsid w:val="004A7F69"/>
    <w:rsid w:val="004B1862"/>
    <w:rsid w:val="004B561A"/>
    <w:rsid w:val="004D3346"/>
    <w:rsid w:val="004D67FF"/>
    <w:rsid w:val="004E5EE7"/>
    <w:rsid w:val="005367D4"/>
    <w:rsid w:val="00537CD4"/>
    <w:rsid w:val="00541AE3"/>
    <w:rsid w:val="00556FA1"/>
    <w:rsid w:val="00565058"/>
    <w:rsid w:val="005708E7"/>
    <w:rsid w:val="0059740D"/>
    <w:rsid w:val="005B569F"/>
    <w:rsid w:val="005C73C3"/>
    <w:rsid w:val="005F0731"/>
    <w:rsid w:val="005F5E4A"/>
    <w:rsid w:val="006044A0"/>
    <w:rsid w:val="00611A79"/>
    <w:rsid w:val="00612701"/>
    <w:rsid w:val="006155F6"/>
    <w:rsid w:val="00644269"/>
    <w:rsid w:val="00645999"/>
    <w:rsid w:val="00652690"/>
    <w:rsid w:val="00657123"/>
    <w:rsid w:val="0065751B"/>
    <w:rsid w:val="0066002B"/>
    <w:rsid w:val="00665C52"/>
    <w:rsid w:val="00666360"/>
    <w:rsid w:val="00672444"/>
    <w:rsid w:val="00691123"/>
    <w:rsid w:val="006963ED"/>
    <w:rsid w:val="006A7020"/>
    <w:rsid w:val="006B4BBC"/>
    <w:rsid w:val="006C0E30"/>
    <w:rsid w:val="006C179A"/>
    <w:rsid w:val="006E5DAE"/>
    <w:rsid w:val="006F1335"/>
    <w:rsid w:val="006F13B4"/>
    <w:rsid w:val="006F1CAC"/>
    <w:rsid w:val="007119D0"/>
    <w:rsid w:val="00732C74"/>
    <w:rsid w:val="007448BB"/>
    <w:rsid w:val="00746E12"/>
    <w:rsid w:val="00762CB8"/>
    <w:rsid w:val="0076543F"/>
    <w:rsid w:val="0077185F"/>
    <w:rsid w:val="00774457"/>
    <w:rsid w:val="00782566"/>
    <w:rsid w:val="00787F7D"/>
    <w:rsid w:val="00790AE6"/>
    <w:rsid w:val="007A727C"/>
    <w:rsid w:val="007B5C04"/>
    <w:rsid w:val="007B74B6"/>
    <w:rsid w:val="007D0823"/>
    <w:rsid w:val="007D5A87"/>
    <w:rsid w:val="007E617A"/>
    <w:rsid w:val="007F0873"/>
    <w:rsid w:val="007F454D"/>
    <w:rsid w:val="007F4E6F"/>
    <w:rsid w:val="007F7BC6"/>
    <w:rsid w:val="00800E2B"/>
    <w:rsid w:val="00806DB7"/>
    <w:rsid w:val="008100A3"/>
    <w:rsid w:val="008138C9"/>
    <w:rsid w:val="00837C57"/>
    <w:rsid w:val="00847B4F"/>
    <w:rsid w:val="008818C2"/>
    <w:rsid w:val="00881D2F"/>
    <w:rsid w:val="00890F9E"/>
    <w:rsid w:val="00893076"/>
    <w:rsid w:val="008B2AF9"/>
    <w:rsid w:val="008B74D0"/>
    <w:rsid w:val="008C1684"/>
    <w:rsid w:val="008C45BE"/>
    <w:rsid w:val="008D0D91"/>
    <w:rsid w:val="008E0A26"/>
    <w:rsid w:val="008E71B5"/>
    <w:rsid w:val="008F446B"/>
    <w:rsid w:val="0090047A"/>
    <w:rsid w:val="0090527F"/>
    <w:rsid w:val="0092777C"/>
    <w:rsid w:val="009304A7"/>
    <w:rsid w:val="00944AFE"/>
    <w:rsid w:val="009566AF"/>
    <w:rsid w:val="00960D34"/>
    <w:rsid w:val="0097771F"/>
    <w:rsid w:val="00983BAC"/>
    <w:rsid w:val="00984241"/>
    <w:rsid w:val="009845B0"/>
    <w:rsid w:val="0098519A"/>
    <w:rsid w:val="00993794"/>
    <w:rsid w:val="00996E54"/>
    <w:rsid w:val="00997A90"/>
    <w:rsid w:val="009A1F45"/>
    <w:rsid w:val="009A4F47"/>
    <w:rsid w:val="009B2968"/>
    <w:rsid w:val="009D1F86"/>
    <w:rsid w:val="009D6283"/>
    <w:rsid w:val="009E0955"/>
    <w:rsid w:val="009E4ED7"/>
    <w:rsid w:val="00A056CC"/>
    <w:rsid w:val="00A1708B"/>
    <w:rsid w:val="00A37322"/>
    <w:rsid w:val="00A3737F"/>
    <w:rsid w:val="00A4103A"/>
    <w:rsid w:val="00A4360B"/>
    <w:rsid w:val="00A4398F"/>
    <w:rsid w:val="00A50F74"/>
    <w:rsid w:val="00A576D4"/>
    <w:rsid w:val="00A624E9"/>
    <w:rsid w:val="00A635D0"/>
    <w:rsid w:val="00A7204A"/>
    <w:rsid w:val="00A77A16"/>
    <w:rsid w:val="00A81545"/>
    <w:rsid w:val="00A8437C"/>
    <w:rsid w:val="00A8645D"/>
    <w:rsid w:val="00A8757B"/>
    <w:rsid w:val="00AA4494"/>
    <w:rsid w:val="00AB06B8"/>
    <w:rsid w:val="00AE75B3"/>
    <w:rsid w:val="00B0295E"/>
    <w:rsid w:val="00B04740"/>
    <w:rsid w:val="00B061D2"/>
    <w:rsid w:val="00B222D4"/>
    <w:rsid w:val="00B343FE"/>
    <w:rsid w:val="00B60819"/>
    <w:rsid w:val="00B673F9"/>
    <w:rsid w:val="00B93080"/>
    <w:rsid w:val="00BA46FB"/>
    <w:rsid w:val="00BA4F26"/>
    <w:rsid w:val="00BA6AB1"/>
    <w:rsid w:val="00BB4B89"/>
    <w:rsid w:val="00BC5A56"/>
    <w:rsid w:val="00BD3DD6"/>
    <w:rsid w:val="00BD4F62"/>
    <w:rsid w:val="00BE20A6"/>
    <w:rsid w:val="00BF549D"/>
    <w:rsid w:val="00C01574"/>
    <w:rsid w:val="00C25D27"/>
    <w:rsid w:val="00C31635"/>
    <w:rsid w:val="00C60180"/>
    <w:rsid w:val="00C615BA"/>
    <w:rsid w:val="00C67FFC"/>
    <w:rsid w:val="00C74E61"/>
    <w:rsid w:val="00C915E7"/>
    <w:rsid w:val="00C955D3"/>
    <w:rsid w:val="00CA45CA"/>
    <w:rsid w:val="00CB0CB6"/>
    <w:rsid w:val="00CC1191"/>
    <w:rsid w:val="00CD4743"/>
    <w:rsid w:val="00CD5086"/>
    <w:rsid w:val="00CD732A"/>
    <w:rsid w:val="00CD747E"/>
    <w:rsid w:val="00CE3082"/>
    <w:rsid w:val="00CF7ECA"/>
    <w:rsid w:val="00D005BD"/>
    <w:rsid w:val="00D04574"/>
    <w:rsid w:val="00D04CC7"/>
    <w:rsid w:val="00D1273B"/>
    <w:rsid w:val="00D1549D"/>
    <w:rsid w:val="00D24457"/>
    <w:rsid w:val="00D24EC9"/>
    <w:rsid w:val="00D30D1F"/>
    <w:rsid w:val="00D34777"/>
    <w:rsid w:val="00D54591"/>
    <w:rsid w:val="00D56FE0"/>
    <w:rsid w:val="00D67D68"/>
    <w:rsid w:val="00D866E4"/>
    <w:rsid w:val="00DA3536"/>
    <w:rsid w:val="00DA5D07"/>
    <w:rsid w:val="00DA71D7"/>
    <w:rsid w:val="00DB193C"/>
    <w:rsid w:val="00DB2EC2"/>
    <w:rsid w:val="00DB3972"/>
    <w:rsid w:val="00DC1D5D"/>
    <w:rsid w:val="00DD0DDB"/>
    <w:rsid w:val="00DD77F1"/>
    <w:rsid w:val="00DE1DA4"/>
    <w:rsid w:val="00DE431A"/>
    <w:rsid w:val="00DE4374"/>
    <w:rsid w:val="00E00388"/>
    <w:rsid w:val="00E021B3"/>
    <w:rsid w:val="00E1103C"/>
    <w:rsid w:val="00E13C88"/>
    <w:rsid w:val="00E161E1"/>
    <w:rsid w:val="00E23122"/>
    <w:rsid w:val="00E42990"/>
    <w:rsid w:val="00E42AB0"/>
    <w:rsid w:val="00E43865"/>
    <w:rsid w:val="00E443DC"/>
    <w:rsid w:val="00E57C73"/>
    <w:rsid w:val="00E6412E"/>
    <w:rsid w:val="00E65284"/>
    <w:rsid w:val="00E6732A"/>
    <w:rsid w:val="00E6755C"/>
    <w:rsid w:val="00E72A16"/>
    <w:rsid w:val="00E8070B"/>
    <w:rsid w:val="00E81FD9"/>
    <w:rsid w:val="00E82CD2"/>
    <w:rsid w:val="00E940DD"/>
    <w:rsid w:val="00E97DF4"/>
    <w:rsid w:val="00EB2F46"/>
    <w:rsid w:val="00EC2B58"/>
    <w:rsid w:val="00EC66E2"/>
    <w:rsid w:val="00EE6EF0"/>
    <w:rsid w:val="00EF33D3"/>
    <w:rsid w:val="00EF3936"/>
    <w:rsid w:val="00F03B02"/>
    <w:rsid w:val="00F168F6"/>
    <w:rsid w:val="00F3162D"/>
    <w:rsid w:val="00F33A6E"/>
    <w:rsid w:val="00F368E7"/>
    <w:rsid w:val="00F43F0A"/>
    <w:rsid w:val="00F472D0"/>
    <w:rsid w:val="00F53477"/>
    <w:rsid w:val="00F70DF6"/>
    <w:rsid w:val="00F761E8"/>
    <w:rsid w:val="00F81E02"/>
    <w:rsid w:val="00F85D37"/>
    <w:rsid w:val="00F8633E"/>
    <w:rsid w:val="00F93ED4"/>
    <w:rsid w:val="00FA0A44"/>
    <w:rsid w:val="00FA64E2"/>
    <w:rsid w:val="00FA7AC1"/>
    <w:rsid w:val="00FB688F"/>
    <w:rsid w:val="00FB6B29"/>
    <w:rsid w:val="00FC4C9F"/>
    <w:rsid w:val="00FD1241"/>
    <w:rsid w:val="00FD732C"/>
    <w:rsid w:val="00FE21C0"/>
    <w:rsid w:val="00FE3107"/>
    <w:rsid w:val="00FE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64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7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64E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7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dt_1.mariins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lexx</cp:lastModifiedBy>
  <cp:revision>7</cp:revision>
  <dcterms:created xsi:type="dcterms:W3CDTF">2012-12-13T03:43:00Z</dcterms:created>
  <dcterms:modified xsi:type="dcterms:W3CDTF">2013-02-12T08:08:00Z</dcterms:modified>
</cp:coreProperties>
</file>